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 w:before="0"/>
        <w:ind/>
        <w:jc w:val="center"/>
        <w:rPr>
          <w:b w:val="1"/>
          <w:color w:val="212529"/>
          <w:sz w:val="28"/>
        </w:rPr>
      </w:pPr>
      <w:r>
        <w:rPr>
          <w:b w:val="1"/>
          <w:color w:val="212529"/>
          <w:sz w:val="28"/>
        </w:rPr>
        <w:t>ПРОКУРАТУРА РАЗЪЯСНЯЕТ</w:t>
      </w:r>
    </w:p>
    <w:p w14:paraId="02000000">
      <w:pPr>
        <w:pStyle w:val="Style_1"/>
        <w:spacing w:after="0" w:before="0"/>
        <w:ind/>
        <w:jc w:val="center"/>
        <w:rPr>
          <w:b w:val="1"/>
          <w:color w:val="212529"/>
          <w:sz w:val="28"/>
        </w:rPr>
      </w:pPr>
    </w:p>
    <w:p w14:paraId="03000000">
      <w:pPr>
        <w:pStyle w:val="Style_1"/>
        <w:spacing w:after="0" w:before="0" w:line="288" w:lineRule="atLeast"/>
        <w:ind w:firstLine="709" w:left="0"/>
        <w:jc w:val="both"/>
        <w:rPr>
          <w:b w:val="1"/>
          <w:color w:val="333333"/>
          <w:sz w:val="28"/>
        </w:rPr>
      </w:pPr>
      <w:r>
        <w:rPr>
          <w:b w:val="1"/>
          <w:color w:val="333333"/>
          <w:sz w:val="28"/>
        </w:rPr>
        <w:t xml:space="preserve">С 11 марта 2025 года изменены основания для избрания судом меры пресечения в виде заключения под стражу в отношении подозреваемых </w:t>
      </w:r>
      <w:r>
        <w:rPr>
          <w:b w:val="1"/>
          <w:color w:val="333333"/>
          <w:sz w:val="28"/>
        </w:rPr>
        <w:t>и обвиняемых в совершении преступлений</w:t>
      </w:r>
    </w:p>
    <w:p w14:paraId="04000000">
      <w:pPr>
        <w:pStyle w:val="Style_1"/>
        <w:spacing w:after="0" w:before="0" w:line="288" w:lineRule="atLeast"/>
        <w:ind w:firstLine="709" w:left="0"/>
        <w:jc w:val="both"/>
        <w:rPr>
          <w:color w:val="333333"/>
          <w:sz w:val="28"/>
        </w:rPr>
      </w:pPr>
    </w:p>
    <w:p w14:paraId="05000000">
      <w:pPr>
        <w:pStyle w:val="Style_1"/>
        <w:spacing w:after="0" w:before="0" w:line="288" w:lineRule="atLeast"/>
        <w:ind w:firstLine="709" w:left="0"/>
        <w:jc w:val="both"/>
        <w:rPr>
          <w:color w:val="333333"/>
          <w:sz w:val="28"/>
        </w:rPr>
      </w:pPr>
      <w:r>
        <w:rPr>
          <w:color w:val="333333"/>
          <w:sz w:val="28"/>
        </w:rPr>
        <w:t xml:space="preserve">Советом </w:t>
      </w:r>
      <w:r>
        <w:rPr>
          <w:color w:val="333333"/>
          <w:sz w:val="28"/>
        </w:rPr>
        <w:t>Ф</w:t>
      </w:r>
      <w:r>
        <w:rPr>
          <w:color w:val="333333"/>
          <w:sz w:val="28"/>
        </w:rPr>
        <w:t xml:space="preserve">едерации </w:t>
      </w:r>
      <w:r>
        <w:rPr>
          <w:color w:val="333333"/>
          <w:sz w:val="28"/>
        </w:rPr>
        <w:t xml:space="preserve">Федерального Собрания Российской Федерации </w:t>
      </w:r>
      <w:r>
        <w:rPr>
          <w:color w:val="333333"/>
          <w:sz w:val="28"/>
        </w:rPr>
        <w:t>одобрен федеральный закон</w:t>
      </w:r>
      <w:r>
        <w:rPr>
          <w:color w:val="333333"/>
          <w:sz w:val="28"/>
        </w:rPr>
        <w:t xml:space="preserve"> </w:t>
      </w:r>
      <w:r>
        <w:rPr>
          <w:color w:val="333333"/>
          <w:sz w:val="28"/>
        </w:rPr>
        <w:t xml:space="preserve">о внесении изменений </w:t>
      </w:r>
      <w:r>
        <w:rPr>
          <w:color w:val="333333"/>
          <w:sz w:val="28"/>
        </w:rPr>
        <w:t>в ряд статей Уголовно-процессуального кодекса</w:t>
      </w:r>
      <w:r>
        <w:rPr>
          <w:color w:val="333333"/>
          <w:sz w:val="28"/>
        </w:rPr>
        <w:t xml:space="preserve"> Российской Федерации</w:t>
      </w:r>
      <w:bookmarkStart w:id="1" w:name="_GoBack"/>
      <w:bookmarkEnd w:id="1"/>
      <w:r>
        <w:rPr>
          <w:color w:val="333333"/>
          <w:sz w:val="28"/>
        </w:rPr>
        <w:t>, согласно котор</w:t>
      </w:r>
      <w:r>
        <w:rPr>
          <w:color w:val="333333"/>
          <w:sz w:val="28"/>
        </w:rPr>
        <w:t>ым</w:t>
      </w:r>
      <w:r>
        <w:rPr>
          <w:color w:val="333333"/>
          <w:sz w:val="28"/>
        </w:rPr>
        <w:t xml:space="preserve"> </w:t>
      </w:r>
      <w:r>
        <w:rPr>
          <w:color w:val="333333"/>
          <w:sz w:val="28"/>
        </w:rPr>
        <w:t>изменены основания для избрания меры пресечения в виде заключения под стражу</w:t>
      </w:r>
      <w:r>
        <w:rPr>
          <w:color w:val="333333"/>
          <w:sz w:val="28"/>
        </w:rPr>
        <w:t>.</w:t>
      </w:r>
    </w:p>
    <w:p w14:paraId="06000000">
      <w:pPr>
        <w:pStyle w:val="Style_1"/>
        <w:spacing w:after="0" w:before="0" w:line="288" w:lineRule="atLeast"/>
        <w:ind w:firstLine="709" w:left="0"/>
        <w:jc w:val="both"/>
        <w:rPr>
          <w:color w:val="333333"/>
          <w:sz w:val="28"/>
        </w:rPr>
      </w:pPr>
      <w:r>
        <w:rPr>
          <w:color w:val="333333"/>
          <w:sz w:val="28"/>
        </w:rPr>
        <w:t>Статьей 97 УПК РФ регламентированы основания для избрания меры пресечения, а именно – если имеются основания полагать, что подозреваемый или обвиняемый:</w:t>
      </w:r>
    </w:p>
    <w:p w14:paraId="07000000">
      <w:pPr>
        <w:pStyle w:val="Style_1"/>
        <w:spacing w:after="0" w:before="0" w:line="288" w:lineRule="atLeast"/>
        <w:ind w:firstLine="709" w:left="0"/>
        <w:jc w:val="both"/>
        <w:rPr>
          <w:color w:val="333333"/>
          <w:sz w:val="28"/>
        </w:rPr>
      </w:pPr>
      <w:r>
        <w:rPr>
          <w:color w:val="333333"/>
          <w:sz w:val="28"/>
        </w:rPr>
        <w:t>1) может скрыться от органов предварительного расследования либо суда;</w:t>
      </w:r>
    </w:p>
    <w:p w14:paraId="08000000">
      <w:pPr>
        <w:pStyle w:val="Style_1"/>
        <w:spacing w:after="0" w:before="0" w:line="288" w:lineRule="atLeast"/>
        <w:ind w:firstLine="709" w:left="0"/>
        <w:jc w:val="both"/>
        <w:rPr>
          <w:color w:val="333333"/>
          <w:sz w:val="28"/>
        </w:rPr>
      </w:pPr>
      <w:r>
        <w:rPr>
          <w:color w:val="333333"/>
          <w:sz w:val="28"/>
        </w:rPr>
        <w:t>2) может продолжить заниматься преступной деятельностью, совершить новые преступления;</w:t>
      </w:r>
    </w:p>
    <w:p w14:paraId="09000000">
      <w:pPr>
        <w:pStyle w:val="Style_1"/>
        <w:spacing w:after="0" w:before="0" w:line="288" w:lineRule="atLeast"/>
        <w:ind w:firstLine="709" w:left="0"/>
        <w:jc w:val="both"/>
        <w:rPr>
          <w:color w:val="333333"/>
          <w:sz w:val="28"/>
        </w:rPr>
      </w:pPr>
      <w:r>
        <w:rPr>
          <w:color w:val="333333"/>
          <w:sz w:val="28"/>
        </w:rPr>
        <w:t xml:space="preserve">3) </w:t>
      </w:r>
      <w:r>
        <w:rPr>
          <w:color w:val="333333"/>
          <w:sz w:val="28"/>
        </w:rPr>
        <w:t>может угрожать свидетелю, иным участникам уголовного судопроизводства, уничтожить доказательства либо иным путем воспрепятствовать производству по уголовному делу</w:t>
      </w:r>
      <w:r>
        <w:rPr>
          <w:color w:val="333333"/>
          <w:sz w:val="28"/>
        </w:rPr>
        <w:t>.</w:t>
      </w:r>
    </w:p>
    <w:p w14:paraId="0A000000">
      <w:pPr>
        <w:pStyle w:val="Style_1"/>
        <w:spacing w:after="0" w:before="0" w:line="288" w:lineRule="atLeast"/>
        <w:ind w:firstLine="709" w:left="0"/>
        <w:jc w:val="both"/>
        <w:rPr>
          <w:color w:val="333333"/>
          <w:sz w:val="28"/>
        </w:rPr>
      </w:pPr>
      <w:r>
        <w:rPr>
          <w:color w:val="333333"/>
          <w:sz w:val="28"/>
        </w:rPr>
        <w:t xml:space="preserve">Согласно ст. 108 УПК РФ, мера пресечения в виде заключения под стражу является наиболее </w:t>
      </w:r>
      <w:r>
        <w:rPr>
          <w:color w:val="333333"/>
          <w:sz w:val="28"/>
        </w:rPr>
        <w:t>строгой мерой пресечения, которая может быть избрана судом в отношении лиц, подозреваемых либо обвиняемых в совершении преступления.</w:t>
      </w:r>
      <w:r>
        <w:rPr>
          <w:color w:val="333333"/>
          <w:sz w:val="28"/>
        </w:rPr>
        <w:t xml:space="preserve"> Данная мера пресечения является самой строгой из всех имеющихся мер пресечения и избирается по ходатайству следователя либо дознавателя в ходе расследования уголовного дела.</w:t>
      </w:r>
    </w:p>
    <w:p w14:paraId="0B000000">
      <w:pPr>
        <w:pStyle w:val="Style_1"/>
        <w:spacing w:after="0" w:before="0" w:line="288" w:lineRule="atLeast"/>
        <w:ind w:firstLine="709" w:left="0"/>
        <w:jc w:val="both"/>
        <w:rPr>
          <w:color w:val="333333"/>
          <w:sz w:val="28"/>
        </w:rPr>
      </w:pPr>
      <w:r>
        <w:rPr>
          <w:color w:val="333333"/>
          <w:sz w:val="28"/>
        </w:rPr>
        <w:t>Внесенными изменениями в Уголовно-процессуальный кодекс РФ установлено, что теперь судами при избрании меры пресечения в виде заключения под стражу будет учитываться насильственный характер преступления (применялось ли насилие при совершении преступления и была ли угроза его применения).</w:t>
      </w:r>
    </w:p>
    <w:p w14:paraId="0C000000">
      <w:pPr>
        <w:pStyle w:val="Style_1"/>
        <w:spacing w:after="0" w:before="0" w:line="288" w:lineRule="atLeast"/>
        <w:ind w:firstLine="709" w:left="0"/>
        <w:jc w:val="both"/>
        <w:rPr>
          <w:color w:val="333333"/>
          <w:sz w:val="28"/>
        </w:rPr>
      </w:pPr>
      <w:r>
        <w:rPr>
          <w:color w:val="333333"/>
          <w:sz w:val="28"/>
        </w:rPr>
        <w:t>По общему правилу суд вынесет решение об избрании меры пресечения в виде заключения под стражу, если:</w:t>
      </w:r>
    </w:p>
    <w:p w14:paraId="0D000000">
      <w:pPr>
        <w:pStyle w:val="Style_1"/>
        <w:spacing w:after="0" w:before="0" w:line="288" w:lineRule="atLeast"/>
        <w:ind w:firstLine="709" w:left="0"/>
        <w:jc w:val="both"/>
        <w:rPr>
          <w:color w:val="333333"/>
          <w:sz w:val="28"/>
        </w:rPr>
      </w:pPr>
      <w:r>
        <w:rPr>
          <w:color w:val="333333"/>
          <w:sz w:val="28"/>
        </w:rPr>
        <w:t>1) совершено преступление средней тяжести, сопряженное с применением насилия;</w:t>
      </w:r>
    </w:p>
    <w:p w14:paraId="0E000000">
      <w:pPr>
        <w:pStyle w:val="Style_1"/>
        <w:spacing w:after="0" w:before="0" w:line="288" w:lineRule="atLeast"/>
        <w:ind w:firstLine="709" w:left="0"/>
        <w:jc w:val="both"/>
        <w:rPr>
          <w:color w:val="333333"/>
          <w:sz w:val="28"/>
        </w:rPr>
      </w:pPr>
      <w:r>
        <w:rPr>
          <w:color w:val="333333"/>
          <w:sz w:val="28"/>
        </w:rPr>
        <w:t>2) совершено тяжкое либо особо тяжкое преступление.</w:t>
      </w:r>
    </w:p>
    <w:p w14:paraId="0F000000">
      <w:pPr>
        <w:pStyle w:val="Style_1"/>
        <w:spacing w:after="0" w:before="0" w:line="288" w:lineRule="atLeast"/>
        <w:ind w:firstLine="709" w:left="0"/>
        <w:jc w:val="both"/>
        <w:rPr>
          <w:color w:val="333333"/>
          <w:sz w:val="28"/>
        </w:rPr>
      </w:pPr>
      <w:r>
        <w:rPr>
          <w:color w:val="333333"/>
          <w:sz w:val="28"/>
        </w:rPr>
        <w:t>Данные изменения касаются также лиц, в отношении которых в силу их особенностей действует исключительные условия заключения под стражу. Такими лицами являются: беременные, женщины с малолетними (до 14 лет) детьми, мужчины</w:t>
      </w:r>
      <w:r>
        <w:rPr>
          <w:color w:val="333333"/>
          <w:sz w:val="28"/>
        </w:rPr>
        <w:t>, которые являются единственным родителем для ребенка; единственного опекуна либо попечителя ребенка-инвалида.</w:t>
      </w:r>
    </w:p>
    <w:p w14:paraId="10000000">
      <w:pPr>
        <w:pStyle w:val="Style_1"/>
        <w:spacing w:after="0" w:before="0" w:line="288" w:lineRule="atLeast"/>
        <w:ind w:firstLine="709" w:left="0"/>
        <w:jc w:val="both"/>
        <w:rPr>
          <w:color w:val="333333"/>
          <w:sz w:val="28"/>
        </w:rPr>
      </w:pPr>
      <w:r>
        <w:rPr>
          <w:color w:val="333333"/>
          <w:sz w:val="28"/>
        </w:rPr>
        <w:t xml:space="preserve">По направленности внесенных законодателем изменениям, связанным с изменениями порядка заключения под стражу лиц, совершивших насильственные преступления либо преступления с угрозой его применения, прослеживается четкий концептуально новый подход правоприменителей к </w:t>
      </w:r>
      <w:r>
        <w:rPr>
          <w:color w:val="333333"/>
          <w:sz w:val="28"/>
        </w:rPr>
        <w:t>избранию меры пресечения и приоритетность защиты личности, жизни и здоровья человека и гражданина от насильственных посягательств.</w:t>
      </w:r>
    </w:p>
    <w:p w14:paraId="11000000">
      <w:pPr>
        <w:pStyle w:val="Style_1"/>
        <w:spacing w:after="0" w:before="0" w:line="288" w:lineRule="atLeast"/>
        <w:ind w:firstLine="709" w:left="0"/>
        <w:jc w:val="both"/>
        <w:rPr>
          <w:color w:val="333333"/>
          <w:sz w:val="28"/>
        </w:rPr>
      </w:pPr>
      <w:r>
        <w:rPr>
          <w:color w:val="333333"/>
          <w:sz w:val="28"/>
        </w:rPr>
        <w:t xml:space="preserve">Указанные изменения законодательства вступили в силу с </w:t>
      </w:r>
      <w:r>
        <w:rPr>
          <w:color w:val="333333"/>
          <w:sz w:val="28"/>
        </w:rPr>
        <w:t>11.03</w:t>
      </w:r>
      <w:r>
        <w:rPr>
          <w:color w:val="333333"/>
          <w:sz w:val="28"/>
        </w:rPr>
        <w:t>.2025.</w:t>
      </w:r>
    </w:p>
    <w:p w14:paraId="12000000">
      <w:pPr>
        <w:pStyle w:val="Style_1"/>
        <w:spacing w:after="0" w:before="0" w:line="288" w:lineRule="atLeast"/>
        <w:ind/>
        <w:jc w:val="both"/>
        <w:rPr>
          <w:color w:val="333333"/>
          <w:sz w:val="28"/>
        </w:rPr>
      </w:pPr>
    </w:p>
    <w:p w14:paraId="13000000">
      <w:pPr>
        <w:spacing w:after="0" w:line="240" w:lineRule="auto"/>
        <w:ind w:firstLine="709" w:left="0"/>
        <w:jc w:val="both"/>
        <w:rPr>
          <w:rFonts w:ascii="Times New Roman" w:hAnsi="Times New Roman"/>
          <w:color w:val="333333"/>
          <w:sz w:val="28"/>
        </w:rPr>
      </w:pPr>
    </w:p>
    <w:p w14:paraId="14000000">
      <w:pPr>
        <w:spacing w:after="0" w:line="240" w:lineRule="exact"/>
        <w:ind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Помощник прокурора</w:t>
      </w:r>
    </w:p>
    <w:p w14:paraId="15000000">
      <w:pPr>
        <w:spacing w:after="0" w:line="240" w:lineRule="exact"/>
        <w:ind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Московского района г. Н. Новгород</w:t>
      </w:r>
      <w:r>
        <w:rPr>
          <w:rFonts w:ascii="Times New Roman" w:hAnsi="Times New Roman"/>
          <w:color w:val="333333"/>
          <w:sz w:val="28"/>
        </w:rPr>
        <w:t>а</w:t>
      </w:r>
      <w:r>
        <w:rPr>
          <w:rFonts w:ascii="Times New Roman" w:hAnsi="Times New Roman"/>
          <w:color w:val="333333"/>
          <w:sz w:val="28"/>
        </w:rPr>
        <w:tab/>
      </w:r>
      <w:r>
        <w:rPr>
          <w:rFonts w:ascii="Times New Roman" w:hAnsi="Times New Roman"/>
          <w:color w:val="333333"/>
          <w:sz w:val="28"/>
        </w:rPr>
        <w:tab/>
      </w:r>
      <w:r>
        <w:rPr>
          <w:rFonts w:ascii="Times New Roman" w:hAnsi="Times New Roman"/>
          <w:color w:val="333333"/>
          <w:sz w:val="28"/>
        </w:rPr>
        <w:tab/>
      </w:r>
      <w:r>
        <w:rPr>
          <w:rFonts w:ascii="Times New Roman" w:hAnsi="Times New Roman"/>
          <w:color w:val="333333"/>
          <w:sz w:val="28"/>
        </w:rPr>
        <w:tab/>
      </w:r>
      <w:r>
        <w:rPr>
          <w:rFonts w:ascii="Times New Roman" w:hAnsi="Times New Roman"/>
          <w:color w:val="333333"/>
          <w:sz w:val="28"/>
        </w:rPr>
        <w:t xml:space="preserve">         И.А. Беляков</w:t>
      </w:r>
    </w:p>
    <w:p w14:paraId="16000000">
      <w:pPr>
        <w:spacing w:after="0" w:line="240" w:lineRule="exact"/>
        <w:ind/>
        <w:jc w:val="both"/>
        <w:rPr>
          <w:rFonts w:ascii="Times New Roman" w:hAnsi="Times New Roman"/>
          <w:color w:val="333333"/>
          <w:sz w:val="28"/>
        </w:rPr>
      </w:pPr>
    </w:p>
    <w:p w14:paraId="17000000">
      <w:pPr>
        <w:spacing w:after="0" w:line="240" w:lineRule="exact"/>
        <w:ind/>
        <w:jc w:val="both"/>
        <w:rPr>
          <w:rFonts w:ascii="Times New Roman" w:hAnsi="Times New Roman"/>
          <w:color w:val="333333"/>
          <w:sz w:val="28"/>
        </w:rPr>
      </w:pPr>
    </w:p>
    <w:p w14:paraId="18000000">
      <w:pPr>
        <w:spacing w:after="0" w:line="240" w:lineRule="exact"/>
        <w:ind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«СОГЛАСОВАНО»</w:t>
      </w:r>
    </w:p>
    <w:p w14:paraId="19000000">
      <w:pPr>
        <w:spacing w:after="0" w:line="240" w:lineRule="exact"/>
        <w:ind/>
        <w:rPr>
          <w:rFonts w:ascii="Times New Roman" w:hAnsi="Times New Roman"/>
          <w:color w:val="333333"/>
          <w:sz w:val="28"/>
        </w:rPr>
      </w:pPr>
    </w:p>
    <w:p w14:paraId="1A000000">
      <w:pPr>
        <w:spacing w:after="0" w:line="240" w:lineRule="exact"/>
        <w:ind/>
        <w:rPr>
          <w:rFonts w:ascii="Times New Roman" w:hAnsi="Times New Roman"/>
          <w:color w:val="333333"/>
          <w:sz w:val="28"/>
        </w:rPr>
      </w:pPr>
    </w:p>
    <w:p w14:paraId="1B000000">
      <w:pPr>
        <w:spacing w:after="0" w:line="240" w:lineRule="exact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Прокурор</w:t>
      </w:r>
    </w:p>
    <w:p w14:paraId="1C000000">
      <w:pPr>
        <w:spacing w:after="0" w:line="240" w:lineRule="exact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Московского района г. Н. Новгорода</w:t>
      </w:r>
    </w:p>
    <w:p w14:paraId="1D000000">
      <w:pPr>
        <w:spacing w:after="0" w:line="240" w:lineRule="exact"/>
        <w:ind/>
        <w:rPr>
          <w:rFonts w:ascii="Times New Roman" w:hAnsi="Times New Roman"/>
          <w:color w:val="333333"/>
          <w:sz w:val="28"/>
        </w:rPr>
      </w:pPr>
    </w:p>
    <w:p w14:paraId="1E000000">
      <w:pPr>
        <w:tabs>
          <w:tab w:leader="none" w:pos="9355" w:val="right"/>
        </w:tabs>
        <w:spacing w:after="0" w:line="240" w:lineRule="exact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старший </w:t>
      </w:r>
      <w:r>
        <w:rPr>
          <w:rFonts w:ascii="Times New Roman" w:hAnsi="Times New Roman"/>
          <w:color w:val="333333"/>
          <w:sz w:val="28"/>
        </w:rPr>
        <w:t>советник юстиции</w:t>
      </w:r>
      <w:r>
        <w:rPr>
          <w:rFonts w:ascii="Times New Roman" w:hAnsi="Times New Roman"/>
          <w:color w:val="333333"/>
          <w:sz w:val="28"/>
        </w:rPr>
        <w:tab/>
      </w:r>
      <w:r>
        <w:rPr>
          <w:rFonts w:ascii="Times New Roman" w:hAnsi="Times New Roman"/>
          <w:color w:val="333333"/>
          <w:sz w:val="28"/>
        </w:rPr>
        <w:t>Т.А. Воронина</w:t>
      </w:r>
    </w:p>
    <w:p w14:paraId="1F000000">
      <w:pPr>
        <w:pStyle w:val="Style_1"/>
        <w:spacing w:after="0" w:before="0"/>
        <w:ind w:firstLine="709" w:left="0"/>
        <w:jc w:val="both"/>
        <w:rPr>
          <w:color w:val="333333"/>
          <w:sz w:val="28"/>
        </w:rPr>
      </w:pPr>
    </w:p>
    <w:sectPr>
      <w:pgSz w:h="16838" w:orient="portrait" w:w="11906"/>
      <w:pgMar w:bottom="1134" w:footer="708" w:gutter="0" w:header="708" w:left="1701" w:right="850" w:top="1135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1" w:type="paragraph">
    <w:name w:val="Normal (Web)"/>
    <w:basedOn w:val="Style_2"/>
    <w:link w:val="Style_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Balloon Text"/>
    <w:basedOn w:val="Style_2"/>
    <w:link w:val="Style_20_ch"/>
    <w:pPr>
      <w:spacing w:after="0" w:line="240" w:lineRule="auto"/>
      <w:ind/>
    </w:pPr>
    <w:rPr>
      <w:rFonts w:ascii="Segoe UI" w:hAnsi="Segoe UI"/>
      <w:sz w:val="18"/>
    </w:rPr>
  </w:style>
  <w:style w:styleId="Style_20_ch" w:type="character">
    <w:name w:val="Balloon Text"/>
    <w:basedOn w:val="Style_2_ch"/>
    <w:link w:val="Style_20"/>
    <w:rPr>
      <w:rFonts w:ascii="Segoe UI" w:hAnsi="Segoe UI"/>
      <w:sz w:val="18"/>
    </w:rPr>
  </w:style>
  <w:style w:styleId="Style_21" w:type="paragraph">
    <w:name w:val="Subtitle"/>
    <w:next w:val="Style_2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2025-05-07T13:49:50Z</dcterms:modified>
</cp:coreProperties>
</file>